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spacing w:after="0" w:before="0" w:lineRule="auto"/>
        <w:rPr/>
      </w:pPr>
      <w:bookmarkStart w:colFirst="0" w:colLast="0" w:name="_s9qdk9d0juro" w:id="0"/>
      <w:bookmarkEnd w:id="0"/>
      <w:r w:rsidDel="00000000" w:rsidR="00000000" w:rsidRPr="00000000">
        <w:rPr>
          <w:rtl w:val="0"/>
        </w:rPr>
        <w:t xml:space="preserve">Controlling Your Valuation: Worksheet exercise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Question 1: </w:t>
      </w:r>
      <w:r w:rsidDel="00000000" w:rsidR="00000000" w:rsidRPr="00000000">
        <w:rPr>
          <w:b w:val="1"/>
          <w:rtl w:val="0"/>
        </w:rPr>
        <w:t xml:space="preserve">Which market </w:t>
      </w:r>
      <w:r w:rsidDel="00000000" w:rsidR="00000000" w:rsidRPr="00000000">
        <w:rPr>
          <w:b w:val="1"/>
          <w:rtl w:val="0"/>
        </w:rPr>
        <w:t xml:space="preserve">are we buying</w:t>
      </w:r>
      <w:r w:rsidDel="00000000" w:rsidR="00000000" w:rsidRPr="00000000">
        <w:rPr>
          <w:b w:val="1"/>
          <w:rtl w:val="0"/>
        </w:rPr>
        <w:t xml:space="preserve">, and </w:t>
      </w:r>
      <w:r w:rsidDel="00000000" w:rsidR="00000000" w:rsidRPr="00000000">
        <w:rPr>
          <w:i w:val="1"/>
          <w:rtl w:val="0"/>
        </w:rPr>
        <w:t xml:space="preserve">how much </w:t>
      </w:r>
      <w:r w:rsidDel="00000000" w:rsidR="00000000" w:rsidRPr="00000000">
        <w:rPr>
          <w:b w:val="1"/>
          <w:rtl w:val="0"/>
        </w:rPr>
        <w:t xml:space="preserve">is it worth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 w14:paraId="00000004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Find the most </w:t>
      </w:r>
      <w:r w:rsidDel="00000000" w:rsidR="00000000" w:rsidRPr="00000000">
        <w:rPr>
          <w:i w:val="1"/>
          <w:sz w:val="18"/>
          <w:szCs w:val="18"/>
          <w:rtl w:val="0"/>
        </w:rPr>
        <w:t xml:space="preserve">obvious/believable</w:t>
      </w:r>
      <w:r w:rsidDel="00000000" w:rsidR="00000000" w:rsidRPr="00000000">
        <w:rPr>
          <w:sz w:val="18"/>
          <w:szCs w:val="18"/>
          <w:rtl w:val="0"/>
        </w:rPr>
        <w:t xml:space="preserve"> intermediate (no later than IPO) milestone of achievement that can return a fund.</w:t>
      </w:r>
    </w:p>
    <w:p w:rsidR="00000000" w:rsidDel="00000000" w:rsidP="00000000" w:rsidRDefault="00000000" w:rsidRPr="00000000" w14:paraId="00000005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e.g. "If </w:t>
      </w:r>
      <w:r w:rsidDel="00000000" w:rsidR="00000000" w:rsidRPr="00000000">
        <w:rPr>
          <w:u w:val="single"/>
          <w:rtl w:val="0"/>
        </w:rPr>
        <w:t xml:space="preserve">[your company's]</w:t>
      </w:r>
      <w:r w:rsidDel="00000000" w:rsidR="00000000" w:rsidRPr="00000000">
        <w:rPr>
          <w:rtl w:val="0"/>
        </w:rPr>
        <w:t xml:space="preserve"> business works as intended, </w:t>
      </w:r>
      <w:r w:rsidDel="00000000" w:rsidR="00000000" w:rsidRPr="00000000">
        <w:rPr>
          <w:i w:val="1"/>
          <w:rtl w:val="0"/>
        </w:rPr>
        <w:t xml:space="preserve">obviously</w:t>
      </w:r>
      <w:r w:rsidDel="00000000" w:rsidR="00000000" w:rsidRPr="00000000">
        <w:rPr>
          <w:rtl w:val="0"/>
        </w:rPr>
        <w:t xml:space="preserve"> our company will be worth $</w:t>
      </w:r>
      <w:r w:rsidDel="00000000" w:rsidR="00000000" w:rsidRPr="00000000">
        <w:rPr>
          <w:i w:val="1"/>
          <w:rtl w:val="0"/>
        </w:rPr>
        <w:t xml:space="preserve">X</w:t>
      </w:r>
      <w:r w:rsidDel="00000000" w:rsidR="00000000" w:rsidRPr="00000000">
        <w:rPr>
          <w:rtl w:val="0"/>
        </w:rPr>
        <w:t xml:space="preserve">B by replacing subsector </w:t>
      </w:r>
      <w:r w:rsidDel="00000000" w:rsidR="00000000" w:rsidRPr="00000000">
        <w:rPr>
          <w:i w:val="1"/>
          <w:rtl w:val="0"/>
        </w:rPr>
        <w:t xml:space="preserve">ABC</w:t>
      </w:r>
      <w:r w:rsidDel="00000000" w:rsidR="00000000" w:rsidRPr="00000000">
        <w:rPr>
          <w:rtl w:val="0"/>
        </w:rPr>
        <w:t xml:space="preserve"> of this market."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right"/>
        <w:rPr/>
      </w:pPr>
      <w:r w:rsidDel="00000000" w:rsidR="00000000" w:rsidRPr="00000000">
        <w:rPr>
          <w:rtl w:val="0"/>
        </w:rPr>
        <w:t xml:space="preserve">Advice: Some markets make the worksheet easier than others.</w:t>
      </w:r>
    </w:p>
    <w:p w:rsidR="00000000" w:rsidDel="00000000" w:rsidP="00000000" w:rsidRDefault="00000000" w:rsidRPr="00000000" w14:paraId="0000000B">
      <w:pPr>
        <w:pageBreakBefore w:val="0"/>
        <w:jc w:val="right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Tip: </w:t>
      </w:r>
      <w:r w:rsidDel="00000000" w:rsidR="00000000" w:rsidRPr="00000000">
        <w:rPr>
          <w:rtl w:val="0"/>
        </w:rPr>
        <w:t xml:space="preserve">List multiple options, so you can swap later!)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Question 2: </w:t>
      </w:r>
      <w:r w:rsidDel="00000000" w:rsidR="00000000" w:rsidRPr="00000000">
        <w:rPr>
          <w:b w:val="1"/>
          <w:rtl w:val="0"/>
        </w:rPr>
        <w:t xml:space="preserve">How much </w:t>
      </w:r>
      <w:r w:rsidDel="00000000" w:rsidR="00000000" w:rsidRPr="00000000">
        <w:rPr>
          <w:i w:val="1"/>
          <w:rtl w:val="0"/>
        </w:rPr>
        <w:t xml:space="preserve">would it cost</w:t>
      </w:r>
      <w:r w:rsidDel="00000000" w:rsidR="00000000" w:rsidRPr="00000000">
        <w:rPr>
          <w:b w:val="1"/>
          <w:rtl w:val="0"/>
        </w:rPr>
        <w:t xml:space="preserve"> for an investor to buy this market?</w:t>
      </w:r>
    </w:p>
    <w:p w:rsidR="00000000" w:rsidDel="00000000" w:rsidP="00000000" w:rsidRDefault="00000000" w:rsidRPr="00000000" w14:paraId="0000000E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Examples: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If I had access to 1M moms, I could sell 300k units and generate $60M/yr in revenue overnight. It should cost no more than $12M to reach 1M moms.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Electrocardiography market is $1B/yr, and it would cost no more than $6M to complete clinical trials that would make us the standard all patients have to use.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 our industry, telecom and banking along would make us a $15B company. Expansion into this market requires no more than $80M over the next 5yrs.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right"/>
        <w:rPr/>
      </w:pPr>
      <w:r w:rsidDel="00000000" w:rsidR="00000000" w:rsidRPr="00000000">
        <w:rPr>
          <w:rtl w:val="0"/>
        </w:rPr>
        <w:t xml:space="preserve">Start with an initial guess. We'll refine this estimate in Question 3.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Question 3: </w:t>
      </w:r>
      <w:r w:rsidDel="00000000" w:rsidR="00000000" w:rsidRPr="00000000">
        <w:rPr>
          <w:b w:val="1"/>
          <w:rtl w:val="0"/>
        </w:rPr>
        <w:t xml:space="preserve">What are the set of hypotheses that, if true, guarantee you this market?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i.e. What would have to become true, for your business to "work as intended?"  Be as comprehensive as possible. Order from </w:t>
      </w:r>
      <w:r w:rsidDel="00000000" w:rsidR="00000000" w:rsidRPr="00000000">
        <w:rPr>
          <w:i w:val="1"/>
          <w:sz w:val="18"/>
          <w:szCs w:val="18"/>
          <w:rtl w:val="0"/>
        </w:rPr>
        <w:t xml:space="preserve">least believable</w:t>
      </w:r>
      <w:r w:rsidDel="00000000" w:rsidR="00000000" w:rsidRPr="00000000">
        <w:rPr>
          <w:sz w:val="18"/>
          <w:szCs w:val="18"/>
          <w:rtl w:val="0"/>
        </w:rPr>
        <w:t xml:space="preserve"> to </w:t>
      </w:r>
      <w:r w:rsidDel="00000000" w:rsidR="00000000" w:rsidRPr="00000000">
        <w:rPr>
          <w:i w:val="1"/>
          <w:sz w:val="18"/>
          <w:szCs w:val="18"/>
          <w:rtl w:val="0"/>
        </w:rPr>
        <w:t xml:space="preserve">most believable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B">
      <w:pPr>
        <w:pageBreakBefore w:val="0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(Advice: Skip anything that would only need to be proven 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after</w:t>
      </w:r>
      <w:r w:rsidDel="00000000" w:rsidR="00000000" w:rsidRPr="00000000">
        <w:rPr>
          <w:sz w:val="18"/>
          <w:szCs w:val="18"/>
          <w:rtl w:val="0"/>
        </w:rPr>
        <w:t xml:space="preserve"> IPO)</w:t>
      </w:r>
    </w:p>
    <w:p w:rsidR="00000000" w:rsidDel="00000000" w:rsidP="00000000" w:rsidRDefault="00000000" w:rsidRPr="00000000" w14:paraId="00000027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Sanity check:</w:t>
      </w:r>
      <w:r w:rsidDel="00000000" w:rsidR="00000000" w:rsidRPr="00000000">
        <w:rPr>
          <w:rtl w:val="0"/>
        </w:rPr>
        <w:t xml:space="preserve"> If </w:t>
      </w:r>
      <w:r w:rsidDel="00000000" w:rsidR="00000000" w:rsidRPr="00000000">
        <w:rPr>
          <w:i w:val="1"/>
          <w:rtl w:val="0"/>
        </w:rPr>
        <w:t xml:space="preserve">all</w:t>
      </w:r>
      <w:r w:rsidDel="00000000" w:rsidR="00000000" w:rsidRPr="00000000">
        <w:rPr>
          <w:rtl w:val="0"/>
        </w:rPr>
        <w:t xml:space="preserve"> of the above turned out </w:t>
      </w:r>
      <w:r w:rsidDel="00000000" w:rsidR="00000000" w:rsidRPr="00000000">
        <w:rPr>
          <w:i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is it obvious to an investor that you'll win this market?</w:t>
      </w:r>
      <w:r w:rsidDel="00000000" w:rsidR="00000000" w:rsidRPr="00000000">
        <w:rPr>
          <w:rtl w:val="0"/>
        </w:rPr>
        <w:t xml:space="preserve"> How else could an investor disagree? (Keep adding hypotheses!)</w:t>
      </w:r>
    </w:p>
    <w:p w:rsidR="00000000" w:rsidDel="00000000" w:rsidP="00000000" w:rsidRDefault="00000000" w:rsidRPr="00000000" w14:paraId="00000029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Remember, each market has a different list of hypotheses. If you switch markets in Q2, you should create a new list in Q3.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If you can prove each of these hypotheses is true, nothing is stopping you from buying this market.</w:t>
      </w:r>
    </w:p>
    <w:p w:rsidR="00000000" w:rsidDel="00000000" w:rsidP="00000000" w:rsidRDefault="00000000" w:rsidRPr="00000000" w14:paraId="0000002C">
      <w:pPr>
        <w:pageBreakBefore w:val="0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(i.e. This is an </w:t>
      </w:r>
      <w:r w:rsidDel="00000000" w:rsidR="00000000" w:rsidRPr="00000000">
        <w:rPr>
          <w:i w:val="1"/>
          <w:sz w:val="18"/>
          <w:szCs w:val="18"/>
          <w:rtl w:val="0"/>
        </w:rPr>
        <w:t xml:space="preserve">optimal strategy</w:t>
      </w:r>
      <w:r w:rsidDel="00000000" w:rsidR="00000000" w:rsidRPr="00000000">
        <w:rPr>
          <w:sz w:val="18"/>
          <w:szCs w:val="18"/>
          <w:rtl w:val="0"/>
        </w:rPr>
        <w:t xml:space="preserve"> for an investor</w:t>
      </w:r>
      <w:r w:rsidDel="00000000" w:rsidR="00000000" w:rsidRPr="00000000">
        <w:rPr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looking to buy this market)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Question 4: Imagine you are not allowed to work on </w:t>
      </w:r>
      <w:r w:rsidDel="00000000" w:rsidR="00000000" w:rsidRPr="00000000">
        <w:rPr>
          <w:u w:val="single"/>
          <w:rtl w:val="0"/>
        </w:rPr>
        <w:t xml:space="preserve">[your company]</w:t>
      </w:r>
      <w:r w:rsidDel="00000000" w:rsidR="00000000" w:rsidRPr="00000000">
        <w:rPr>
          <w:rtl w:val="0"/>
        </w:rPr>
        <w:t xml:space="preserve"> anymore. Instead, you now lead a skunkworks team whose </w:t>
      </w:r>
      <w:r w:rsidDel="00000000" w:rsidR="00000000" w:rsidRPr="00000000">
        <w:rPr>
          <w:i w:val="1"/>
          <w:u w:val="single"/>
          <w:rtl w:val="0"/>
        </w:rPr>
        <w:t xml:space="preserve">only</w:t>
      </w:r>
      <w:r w:rsidDel="00000000" w:rsidR="00000000" w:rsidRPr="00000000">
        <w:rPr>
          <w:rtl w:val="0"/>
        </w:rPr>
        <w:t xml:space="preserve"> role is to answer</w:t>
      </w:r>
      <w:r w:rsidDel="00000000" w:rsidR="00000000" w:rsidRPr="00000000">
        <w:rPr>
          <w:i w:val="1"/>
          <w:rtl w:val="0"/>
        </w:rPr>
        <w:t xml:space="preserve"> one of the hypotheses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For each hypothesis above,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What is the fewest people, smallest budget, and least amount of time</w:t>
      </w:r>
      <w:r w:rsidDel="00000000" w:rsidR="00000000" w:rsidRPr="00000000">
        <w:rPr>
          <w:rtl w:val="0"/>
        </w:rPr>
        <w:t xml:space="preserve"> a skunkworks team would need to only prove or disprove the specific hypothesis?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  <w:t xml:space="preserve">Question 5: </w:t>
      </w:r>
      <w:r w:rsidDel="00000000" w:rsidR="00000000" w:rsidRPr="00000000">
        <w:rPr>
          <w:b w:val="1"/>
          <w:rtl w:val="0"/>
        </w:rPr>
        <w:t xml:space="preserve">Add in running costs, and chart spending vs.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b w:val="1"/>
          <w:sz w:val="12"/>
          <w:szCs w:val="12"/>
        </w:rPr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6134100" cy="2727301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600" y="1971675"/>
                          <a:ext cx="6134100" cy="2727301"/>
                          <a:chOff x="9600" y="1971675"/>
                          <a:chExt cx="6714900" cy="2975025"/>
                        </a:xfrm>
                      </wpg:grpSpPr>
                      <wps:wsp>
                        <wps:cNvCnPr/>
                        <wps:spPr>
                          <a:xfrm>
                            <a:off x="409575" y="4857750"/>
                            <a:ext cx="53340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419100" y="2314575"/>
                            <a:ext cx="0" cy="2552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5753100" y="4772025"/>
                            <a:ext cx="971400" cy="14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time (mo) 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9600" y="1971675"/>
                            <a:ext cx="800100" cy="2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$ spent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134100" cy="2727301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27273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Each of the </w:t>
      </w:r>
      <w:r w:rsidDel="00000000" w:rsidR="00000000" w:rsidRPr="00000000">
        <w:rPr>
          <w:b w:val="1"/>
          <w:rtl w:val="0"/>
        </w:rPr>
        <w:t xml:space="preserve">inflection points </w:t>
      </w:r>
      <w:r w:rsidDel="00000000" w:rsidR="00000000" w:rsidRPr="00000000">
        <w:rPr>
          <w:rtl w:val="0"/>
        </w:rPr>
        <w:t xml:space="preserve">on this chart correspond to a specific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round/stage.</w:t>
      </w:r>
    </w:p>
    <w:p w:rsidR="00000000" w:rsidDel="00000000" w:rsidP="00000000" w:rsidRDefault="00000000" w:rsidRPr="00000000" w14:paraId="00000042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Name each round/stage and label the standard ownership percentage ranges above each round/stage name.</w:t>
      </w:r>
    </w:p>
    <w:p w:rsidR="00000000" w:rsidDel="00000000" w:rsidP="00000000" w:rsidRDefault="00000000" w:rsidRPr="00000000" w14:paraId="00000043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(If not sure, poll any 5 StartX founders that have </w:t>
      </w:r>
      <w:r w:rsidDel="00000000" w:rsidR="00000000" w:rsidRPr="00000000">
        <w:rPr>
          <w:b w:val="1"/>
          <w:color w:val="666666"/>
          <w:sz w:val="18"/>
          <w:szCs w:val="18"/>
          <w:rtl w:val="0"/>
        </w:rPr>
        <w:t xml:space="preserve">raised recently in your industry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 what they see as the current market rates)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Question 6: </w:t>
      </w:r>
      <w:r w:rsidDel="00000000" w:rsidR="00000000" w:rsidRPr="00000000">
        <w:rPr>
          <w:b w:val="1"/>
          <w:rtl w:val="0"/>
        </w:rPr>
        <w:t xml:space="preserve">Work backwards and try different adjustments.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rPr/>
      </w:pPr>
      <w:r w:rsidDel="00000000" w:rsidR="00000000" w:rsidRPr="00000000">
        <w:rPr>
          <w:sz w:val="18"/>
          <w:szCs w:val="18"/>
          <w:rtl w:val="0"/>
        </w:rPr>
        <w:t xml:space="preserve">▸ Maybe it will cost you a bit more money, or a require bit less time to de-risk one of the hypotheses.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▸ Try choosing a different market, and see how the results compare.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